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A4" w:rsidRDefault="00986EA4" w:rsidP="00986EA4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986EA4" w:rsidRPr="004C70CD" w:rsidRDefault="00986EA4" w:rsidP="00986EA4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157804" w:rsidRPr="00DF261C" w:rsidRDefault="00157804" w:rsidP="00AC5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61C">
        <w:rPr>
          <w:rFonts w:ascii="Times New Roman" w:hAnsi="Times New Roman"/>
          <w:b/>
          <w:sz w:val="24"/>
          <w:szCs w:val="24"/>
        </w:rPr>
        <w:t>Справка</w:t>
      </w:r>
    </w:p>
    <w:p w:rsidR="00157804" w:rsidRDefault="00157804" w:rsidP="00AC5330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20C2"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</w:t>
      </w:r>
      <w:r w:rsidRPr="00166EDF">
        <w:rPr>
          <w:rFonts w:ascii="Times New Roman" w:hAnsi="Times New Roman"/>
          <w:sz w:val="24"/>
          <w:szCs w:val="24"/>
        </w:rPr>
        <w:t>образовательной программы высшего образования</w:t>
      </w:r>
      <w:r w:rsidR="00AC6580">
        <w:rPr>
          <w:rFonts w:ascii="Times New Roman" w:hAnsi="Times New Roman"/>
          <w:sz w:val="24"/>
          <w:szCs w:val="24"/>
        </w:rPr>
        <w:t xml:space="preserve"> –</w:t>
      </w:r>
      <w:r w:rsidR="00071574">
        <w:rPr>
          <w:rFonts w:ascii="Times New Roman" w:hAnsi="Times New Roman"/>
          <w:sz w:val="24"/>
          <w:szCs w:val="24"/>
        </w:rPr>
        <w:t xml:space="preserve"> </w:t>
      </w:r>
      <w:r w:rsidR="00AC6580"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="00AC6580">
        <w:rPr>
          <w:rFonts w:ascii="Times New Roman" w:hAnsi="Times New Roman"/>
          <w:sz w:val="24"/>
          <w:szCs w:val="24"/>
        </w:rPr>
        <w:t>специалитета</w:t>
      </w:r>
      <w:proofErr w:type="spellEnd"/>
    </w:p>
    <w:p w:rsidR="00AC6580" w:rsidRDefault="00AC6580" w:rsidP="00AC5330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7157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71574">
        <w:rPr>
          <w:rFonts w:ascii="Times New Roman" w:hAnsi="Times New Roman"/>
          <w:i/>
          <w:sz w:val="24"/>
          <w:szCs w:val="24"/>
        </w:rPr>
        <w:t>23.05.05  Системы</w:t>
      </w:r>
      <w:proofErr w:type="gramEnd"/>
      <w:r w:rsidRPr="00071574">
        <w:rPr>
          <w:rFonts w:ascii="Times New Roman" w:hAnsi="Times New Roman"/>
          <w:i/>
          <w:sz w:val="24"/>
          <w:szCs w:val="24"/>
        </w:rPr>
        <w:t xml:space="preserve"> обеспечения движения поездов. Телекоммуникационные системы и сети железнодорожного транспорта)</w:t>
      </w:r>
    </w:p>
    <w:p w:rsidR="00214A3E" w:rsidRPr="00071574" w:rsidRDefault="00214A3E" w:rsidP="00AC5330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43"/>
        <w:gridCol w:w="2175"/>
        <w:gridCol w:w="3678"/>
        <w:gridCol w:w="2693"/>
        <w:gridCol w:w="3196"/>
      </w:tblGrid>
      <w:tr w:rsidR="00986EA4" w:rsidRPr="00986EA4" w:rsidTr="00071574">
        <w:tc>
          <w:tcPr>
            <w:tcW w:w="1101" w:type="dxa"/>
          </w:tcPr>
          <w:p w:rsidR="00986EA4" w:rsidRPr="00986EA4" w:rsidRDefault="00986EA4" w:rsidP="0098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43" w:type="dxa"/>
          </w:tcPr>
          <w:p w:rsidR="00986EA4" w:rsidRPr="00986EA4" w:rsidRDefault="00986EA4" w:rsidP="0098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A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175" w:type="dxa"/>
          </w:tcPr>
          <w:p w:rsidR="00986EA4" w:rsidRPr="00986EA4" w:rsidRDefault="00986EA4" w:rsidP="00AC5330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678" w:type="dxa"/>
          </w:tcPr>
          <w:p w:rsidR="00986EA4" w:rsidRPr="00986EA4" w:rsidRDefault="00986EA4" w:rsidP="00AC5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2693" w:type="dxa"/>
          </w:tcPr>
          <w:p w:rsidR="00986EA4" w:rsidRPr="00986EA4" w:rsidRDefault="00986EA4" w:rsidP="00AC5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96" w:type="dxa"/>
          </w:tcPr>
          <w:p w:rsidR="00986EA4" w:rsidRPr="00986EA4" w:rsidRDefault="00986EA4" w:rsidP="00AC53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Специализированная аудитория для проведения лабораторных занятий ауд. 128 лаборатория " Исследования методов оценки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безопасности "</w:t>
            </w:r>
          </w:p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Лабораторные стенды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Безопасность технологических процессов и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средств на железнодорожном транспорте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1.Учебная аудитория для проведений занятия лекционного типа, групповых и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а также для самостоятельной работы ауд. </w:t>
            </w:r>
          </w:p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Мультимедийное оборудование, проектор, переносной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IBM PC совместимая техника: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t>Flextron:CPU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SyncMaster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EX2220 (22’’)- 12 шт.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ED-A101 – 1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Телекоммуникационные системы и сети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Волоконно-оптические линии связи (измерения в ВОСП)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2Учебная аудитория для проведения групповых и индивидуальных консультаций, а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для самостоятельной работы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202в</w:t>
            </w:r>
            <w:r w:rsidRPr="00986EA4">
              <w:rPr>
                <w:rFonts w:ascii="Times New Roman" w:hAnsi="Times New Roman"/>
                <w:sz w:val="24"/>
                <w:szCs w:val="24"/>
              </w:rPr>
              <w:t xml:space="preserve"> «Инфокоммуникационные системы и сети связи»</w:t>
            </w:r>
          </w:p>
        </w:tc>
        <w:tc>
          <w:tcPr>
            <w:tcW w:w="2693" w:type="dxa"/>
          </w:tcPr>
          <w:p w:rsidR="00BC77D2" w:rsidRPr="008C3B9E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BC77D2" w:rsidRPr="008C3B9E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CPU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1400 МГц / HDD 40 Гб / RAM 128 Мб /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GeForce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2 MX 200 /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/ CD-R / - 1 шт.</w:t>
            </w:r>
          </w:p>
          <w:p w:rsidR="00BC77D2" w:rsidRPr="008C3B9E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151S (15’’) – 12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C77D2" w:rsidRPr="008C3B9E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6.2 Комплект оборудования для интерактивного класса:</w:t>
            </w:r>
          </w:p>
          <w:p w:rsidR="00BC77D2" w:rsidRPr="008C3B9E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8C3B9E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ED-A101 – 1 шт.</w:t>
            </w:r>
          </w:p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6.3 Комплект телекоммуникационного оборудования CCNA 3.0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PREMIUMBundle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>IntelCore</w:t>
            </w:r>
            <w:proofErr w:type="spellEnd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>Duo</w:t>
            </w:r>
            <w:proofErr w:type="spellEnd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2,53 </w:t>
            </w:r>
            <w:proofErr w:type="spellStart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>GHz</w:t>
            </w:r>
            <w:proofErr w:type="spellEnd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>, RAM 1024Mb</w:t>
            </w:r>
            <w:r w:rsidRPr="00986EA4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1.Учебная аудитория для проведений занятия лекционного типа, групповых и индивидуальных консультаций, а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>DUO  2,53 ГГц – 13 шт.</w:t>
            </w:r>
          </w:p>
          <w:p w:rsidR="00BC77D2" w:rsidRPr="00800B1D" w:rsidRDefault="00BC77D2" w:rsidP="00BC77D2">
            <w:pPr>
              <w:spacing w:line="23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1840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История железнодорожного транспорта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История развития техники управления движением поездов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  <w:p w:rsidR="00BC77D2" w:rsidRPr="00601B40" w:rsidRDefault="00BC77D2" w:rsidP="00BC77D2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Каналообразующие устройства систем автоматики и телемеханики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  <w:p w:rsidR="00BC77D2" w:rsidRPr="00601B40" w:rsidRDefault="00BC77D2" w:rsidP="00BC77D2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Линии связи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  <w:p w:rsidR="00BC77D2" w:rsidRPr="00601B40" w:rsidRDefault="00BC77D2" w:rsidP="00BC77D2">
            <w:pPr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Математическое моделирование систем и процессов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IBM PC совместимая техника: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t>Flextron:CPU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SyncMaster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EX2220 (22’’)- 12 шт.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ED-A101 – 1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2.Аудитории со специализированным лабораторным оборудованием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ауд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Лабораторные стенды НТЦ-08.100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2.Аудитории со специализированным лабораторным оборудованием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Лабораторные стенды НТЦ-08.100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Механика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Персональные компьютеры </w:t>
            </w:r>
            <w:proofErr w:type="spellStart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>IntelCore</w:t>
            </w:r>
            <w:proofErr w:type="spellEnd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>Duo</w:t>
            </w:r>
            <w:proofErr w:type="spellEnd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2,53 </w:t>
            </w:r>
            <w:proofErr w:type="spellStart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>GHz</w:t>
            </w:r>
            <w:proofErr w:type="spellEnd"/>
            <w:r w:rsidRPr="00986EA4">
              <w:rPr>
                <w:rFonts w:ascii="Times New Roman" w:hAnsi="Times New Roman"/>
                <w:color w:val="000000"/>
                <w:sz w:val="24"/>
                <w:szCs w:val="24"/>
              </w:rPr>
              <w:t>, RAM 1024Mb</w:t>
            </w:r>
            <w:r w:rsidRPr="00986EA4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Телекоммуникационные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Микропроцессорные информационно-управляющие системы</w:t>
            </w:r>
          </w:p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2.Учебная аудитория для проведения групповых и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Многоканальная связь на железнодорожном транспорте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и техническая диагностика систем автоматики и телемеханики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2Учебная аудитория для проведения групповых и индивидуальных консультаций, а также для самостоятельной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202в</w:t>
            </w:r>
            <w:bookmarkEnd w:id="0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«Инфокоммуникационные системы и сети связи»</w:t>
            </w:r>
          </w:p>
        </w:tc>
        <w:tc>
          <w:tcPr>
            <w:tcW w:w="2693" w:type="dxa"/>
          </w:tcPr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CPU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4 1400 МГц / HDD 40 Гб / </w:t>
            </w: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RAM 128 Мб /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GeForce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2 MX 200 /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/ CD-R / - 12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151S (15’’) – 12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6.2 Комплект оборудования для интерактивного класса: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ED-A101 – 1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6.3 Комплект телекоммуникационного оборудования CCNA 3.0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PREMIUMBundle</w:t>
            </w:r>
            <w:proofErr w:type="spellEnd"/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– 4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Телефонные аппараты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6.5 Учебные установки: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Изучение электронных телефонных аппаратов.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Изучение приемника и передатчика DTMF сигналов.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>6.6 Беспроводная точка доступа D-LinkDWL-7100AP -  3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Rover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B514 – 3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6.7 Прибор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КТС-1.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коммутатор малых станций КСМ-1.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промежуточная ПК-ЗТМ.D.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оконечная ОК-ЗТМ.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Установка АУ КТС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Пульт ПСУ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6.8 Лабораторная установка «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Сверточное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кодирование и последовательное декодирование сообщений» ТК-01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6.9 Лабораторная установка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Установка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«Цифровая модуляция» ТК-02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6.10 Лабораторная установка «Тактовая и цикловая синхронизация» ТК-03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>6.11 Лабораторный стенд «Телекоммуникационные линии связи» - 3 шт.</w:t>
            </w:r>
          </w:p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6.12 Аппарат для сварки оптических волокон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Clauss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CFS-2 FIBEROPTICSTRIPPER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Общий курс железнодорожного транспорта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Оперативно-технологическая связь на железнодорожном транспорте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Системы обеспечения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производства и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1.Учебная аудитория для проведений занятия лекционного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Мультимедийное оборудование,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Основы микропроцессорной техники</w:t>
            </w:r>
          </w:p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Телекоммуникационные системы и сети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Основы теории надежности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  <w:shd w:val="clear" w:color="auto" w:fill="auto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  <w:shd w:val="clear" w:color="auto" w:fill="auto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3678" w:type="dxa"/>
            <w:shd w:val="clear" w:color="auto" w:fill="auto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  <w:shd w:val="clear" w:color="auto" w:fill="auto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  <w:shd w:val="clear" w:color="auto" w:fill="auto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  <w:shd w:val="clear" w:color="auto" w:fill="auto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  <w:shd w:val="clear" w:color="auto" w:fill="auto"/>
          </w:tcPr>
          <w:p w:rsidR="00BC77D2" w:rsidRPr="00BC77D2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  <w:shd w:val="clear" w:color="auto" w:fill="auto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Передача данных по цифровым сетям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Передача дискретных сообщений на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железенодорожном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транспорте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1.Учебная аудитория для проведений занятия лекционного типа, групповых и индивидуальных консультаций, а также для самостоятельной работы ауд. </w:t>
            </w:r>
            <w:r>
              <w:rPr>
                <w:rFonts w:ascii="Times New Roman" w:hAnsi="Times New Roman"/>
                <w:sz w:val="24"/>
                <w:szCs w:val="24"/>
              </w:rPr>
              <w:t>202в</w:t>
            </w:r>
            <w:r w:rsidRPr="00986EA4">
              <w:rPr>
                <w:rFonts w:ascii="Times New Roman" w:hAnsi="Times New Roman"/>
                <w:sz w:val="24"/>
                <w:szCs w:val="24"/>
              </w:rPr>
              <w:t xml:space="preserve"> аудитория "Инфокоммуникационные системы и сети связи"</w:t>
            </w:r>
          </w:p>
        </w:tc>
        <w:tc>
          <w:tcPr>
            <w:tcW w:w="2693" w:type="dxa"/>
          </w:tcPr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IBM PC совместимая техника: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CPU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4 1400 МГц / HDD 40 Гб / RAM 128 Мб /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GeForce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2 MX 200 /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/ CD-R / - 12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</w:t>
            </w:r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151S (15’’) – 12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6.2 Комплект оборудования для интерактивного класса: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ED-A101 – 1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6.3 Комплект телекоммуникационного оборудования CCNA 3.0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PREMIUMBundle</w:t>
            </w:r>
            <w:proofErr w:type="spellEnd"/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– 4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Телефонные аппараты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6.5 Учебные установки: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Изучение электронных телефонных аппаратов.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Изучение приемника и передатчика DTMF сигналов.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6.6 Беспроводная точка доступа D-LinkDWL-7100AP -  3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Rover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B514 – 3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6.7 Прибор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КТС-1.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коммутатор малых станций КСМ-1.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промежуточная ПК-ЗТМ.D.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оконечная ОК-ЗТМ.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Установка АУ КТС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Пульт ПСУ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6.8 Лабораторная установка «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Сверточное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кодирование и последовательное декодирование сообщений» ТК-01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6.9 Лабораторная установка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Установка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«Цифровая модуляция» ТК-02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6.10 Лабораторная установка «Тактовая и цикловая синхронизация» ТК-03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6.11 Лабораторный стенд «Телекоммуникационные линии связи» - 3 шт.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6.12 Аппарат для </w:t>
            </w: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сварки оптических волокон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Clauss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CFS-2 FIBEROPTICSTRIPPER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Прикладное моделирование систем связи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Прикладное программирование</w:t>
            </w:r>
          </w:p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Программирование объектных микроконтроллеров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Система менеджмента качества при эксплуатации и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бслуживании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телекоммуникационных систем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коммутации в сетях связи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Системы обеспечения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связи с подвижными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объектами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1.Учебная аудитория для проведений занятия лекционного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Мультимедийное оборудование,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.;.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Телекоммуникационные сети с интернет-протоколами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8C3B9E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3B9E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8C3B9E">
              <w:rPr>
                <w:rFonts w:ascii="Times New Roman" w:hAnsi="Times New Roman"/>
                <w:sz w:val="24"/>
                <w:szCs w:val="24"/>
              </w:rPr>
              <w:t>Гб</w:t>
            </w:r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8C3B9E">
              <w:rPr>
                <w:rFonts w:ascii="Times New Roman" w:hAnsi="Times New Roman"/>
                <w:sz w:val="24"/>
                <w:szCs w:val="24"/>
              </w:rPr>
              <w:t>Гб</w:t>
            </w:r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Теоретические основы автоматики и телемеханики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IBM PC совместимая техника: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t>Flextron:CPU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SyncMaster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EX2220 (22’’)- 12 шт.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ED-A101 – 1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Аудитории со специализированным лабораторным оборудованием ауд. 402б лаборатория "Электрические машины"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Лабораторные стенды НТЦ-06.100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Теория автоматического управления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IBM PC совместимая техника: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t>Flextron:CPU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SyncMaster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EX2220 (22’’)- 12 шт.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ED-A101 – 1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Теория безопасности движения поездов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302 кабинет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Теория дискретных устройств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IBM PC совместимая техника: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t>Flextron:CPU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SyncMaster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EX2220 (22’’)- 12 шт.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ED-A101 – 1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Теория линейных электрических цепей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IBM PC совместимая техника: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t>Flextron:CPU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SyncMaster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EX2220 (22’’)- 12 шт.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ED-A101 – 1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Теория передачи сигналов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IBM PC совместимая техника: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t>Flextron:CPU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SyncMaster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EX2220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lastRenderedPageBreak/>
              <w:t>(22’’)- 12 шт.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ED-A101 – 1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Транспортная безопасность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прекционный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фонарь, дифракционная решетка, набор фотографий треков элементарных частиц, линейка, транспортир, цилиндр стеклянный с вязкой жидкостью до 1м, линейка до 1м, секундомер, свинцовые шарики, микрометр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Цифровые сети и системы коммутации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оборудование, проектор, переносной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Цифровые системы передачи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lastRenderedPageBreak/>
              <w:t>Flextron:CPU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SyncMaster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EX2220 (22’’)- 12 шт.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ED-A101 – 1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Экономика железнодорожного транспорта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Эксплуатационные измерения в волоконно-оптических сетях и системах передач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Эксплуатация технических средств обеспечения движения поездов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303 кабинет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t>Flextron:CPU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(TM) 3i 3,07 ГГц / HDD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300 Гб / RAM 2 Гб /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SyncMaster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EX2220 (22’’)- 12 шт.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ED-A101 – 1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302 кабинет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402б лаборатория "Электрические машины"  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Лабораторные стенды НТЦ-23.100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Электромагнитная совместимость и средства защиты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Аудитории со специализированным лабораторным оборудованием ауд. 402б лаборатория "Электрические машины"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Лабораторные стенды НТЦ-06.100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Телекоммуникационные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Электроника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2.Учебная аудитория для проведения групповых и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Системный блок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t>Flextron:CPU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SyncMaster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EX2220 (22’’)- 12 шт.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ED-A101 – 1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Аудитории со специализированным лабораторным оборудованием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402б лаборатория "Электрические машины"  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Лабораторные стенды НТЦ-06.100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Электропитание и электроснабжение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нетяговых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потребителей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2.Учебная аудитория для проведения групповых и индивидуальных консультаций, а также для самостоятельной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работы ауд. 302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BC77D2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IBM PC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совместимая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BC77D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C77D2" w:rsidRPr="00601B40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CPU Intel </w:t>
            </w:r>
            <w:proofErr w:type="gram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IntelCore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i5-7400" / HDD 1000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RAM 8 </w:t>
            </w:r>
            <w:r w:rsidRPr="00601B40">
              <w:rPr>
                <w:rFonts w:ascii="Times New Roman" w:hAnsi="Times New Roman"/>
                <w:sz w:val="24"/>
                <w:szCs w:val="24"/>
              </w:rPr>
              <w:t>Гб</w:t>
            </w:r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Ethernet/  Dell " U2417H" (24’’) - 13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  <w:vMerge w:val="restart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  <w:vMerge w:val="restart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Электропривод в устройствах железнодорожной автоматики и телемеханики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2693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Мультимедийное оборудование, проектор, переносной компьютер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30"/>
        </w:trPr>
        <w:tc>
          <w:tcPr>
            <w:tcW w:w="1101" w:type="dxa"/>
            <w:vMerge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2693" w:type="dxa"/>
          </w:tcPr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IBM PC совместимая техника: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Системный блок </w:t>
            </w:r>
            <w:proofErr w:type="spellStart"/>
            <w:proofErr w:type="gramStart"/>
            <w:r w:rsidRPr="00601B40">
              <w:rPr>
                <w:rFonts w:ascii="Times New Roman" w:hAnsi="Times New Roman"/>
                <w:sz w:val="24"/>
                <w:szCs w:val="24"/>
              </w:rPr>
              <w:t>Flextron:CPU</w:t>
            </w:r>
            <w:proofErr w:type="spellEnd"/>
            <w:proofErr w:type="gram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(TM) 3i 3,07 ГГц / HDD 300 Гб / RAM 2 Гб /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/ DWD-RW / монитор SAMSUNG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SyncMaster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EX2220 (22’’)- 12 шт.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>Комплект оборудования для интерактивного класса:</w:t>
            </w:r>
          </w:p>
          <w:p w:rsidR="00BC77D2" w:rsidRPr="00601B40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601B40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601B40">
              <w:rPr>
                <w:rFonts w:ascii="Times New Roman" w:hAnsi="Times New Roman"/>
                <w:sz w:val="24"/>
                <w:szCs w:val="24"/>
              </w:rPr>
              <w:t xml:space="preserve"> ED-A101 – 1 </w:t>
            </w:r>
            <w:proofErr w:type="spellStart"/>
            <w:r w:rsidRPr="00601B4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Системы обеспечения движения поездов.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>Этика делового общения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2Учебная аудитория для проведения групповых и индивидуальных консультаций, а также для самостоятельной </w:t>
            </w: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202в</w:t>
            </w:r>
            <w:r w:rsidRPr="00986EA4">
              <w:rPr>
                <w:rFonts w:ascii="Times New Roman" w:hAnsi="Times New Roman"/>
                <w:sz w:val="24"/>
                <w:szCs w:val="24"/>
              </w:rPr>
              <w:t xml:space="preserve"> «Инфокоммуникационные системы и сети связи»</w:t>
            </w:r>
          </w:p>
        </w:tc>
        <w:tc>
          <w:tcPr>
            <w:tcW w:w="2693" w:type="dxa"/>
          </w:tcPr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>IBM PC совместимая техника: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CPU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4 1400 МГц / HDD 40 Гб / </w:t>
            </w: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RAM 128 Мб /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GeForce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2 MX 200 /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/ CD-R / - 12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151S (15’’) – 12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6.2 Комплект оборудования для интерактивного класса: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ED-A101 – 1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6.3 Комплект телекоммуникационного оборудования CCNA 3.0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PREMIUMBundle</w:t>
            </w:r>
            <w:proofErr w:type="spellEnd"/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6.4 Исполнительная станция МИ-5-0 - 2 шт. Мультиплексор STC-4E1 – 2 шт. Диспетчерские пульты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– 4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Телефонные аппараты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6.5 Учебные установки: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Изучение электронных телефонных аппаратов.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Изучение приемника и передатчика DTMF сигналов.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>6.6 Беспроводная точка доступа D-LinkDWL-7100AP -  3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Rover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B514 – 3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6.7 Прибор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КТС-1.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коммутатор малых станций КСМ-1.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промежуточная ПК-ЗТМ.D.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оконечная ОК-ЗТМ.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Установка АУ КТС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Пульт ПСУ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6.8 Лабораторная установка «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Сверточное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кодирование и последовательное декодирование сообщений» ТК-01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6.9 Лабораторная установка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Установка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«Цифровая модуляция» ТК-02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6.10 Лабораторная установка «Тактовая и цикловая синхронизация» ТК-03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>6.11 Лабораторный стенд «Телекоммуникационные линии связи» - 3 шт.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6.12 Аппарат для сварки оптических волокон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Clauss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CFS-2 FIBEROPTICSTRIPPER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  <w:tr w:rsidR="00BC77D2" w:rsidRPr="00986EA4" w:rsidTr="00071574">
        <w:trPr>
          <w:trHeight w:val="486"/>
        </w:trPr>
        <w:tc>
          <w:tcPr>
            <w:tcW w:w="1101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23.05.05  </w:t>
            </w:r>
          </w:p>
        </w:tc>
        <w:tc>
          <w:tcPr>
            <w:tcW w:w="1943" w:type="dxa"/>
          </w:tcPr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поездов. Телекоммуникационные системы и сети железнодорожного транспорта</w:t>
            </w:r>
          </w:p>
        </w:tc>
        <w:tc>
          <w:tcPr>
            <w:tcW w:w="2175" w:type="dxa"/>
          </w:tcPr>
          <w:p w:rsidR="00BC77D2" w:rsidRPr="00986EA4" w:rsidRDefault="00BC77D2" w:rsidP="00BC77D2">
            <w:pPr>
              <w:pStyle w:val="af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>Эффективность инвестиционных проектов</w:t>
            </w:r>
          </w:p>
        </w:tc>
        <w:tc>
          <w:tcPr>
            <w:tcW w:w="3678" w:type="dxa"/>
          </w:tcPr>
          <w:p w:rsidR="00BC77D2" w:rsidRPr="00986EA4" w:rsidRDefault="00BC77D2" w:rsidP="00BC7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EA4">
              <w:rPr>
                <w:rFonts w:ascii="Times New Roman" w:hAnsi="Times New Roman"/>
                <w:sz w:val="24"/>
                <w:szCs w:val="24"/>
              </w:rPr>
              <w:t xml:space="preserve">2Учебная аудитория для проведения групповых и индивидуальных консультаций, а также для самостоятельной работы </w:t>
            </w:r>
            <w:proofErr w:type="spellStart"/>
            <w:r w:rsidRPr="00986EA4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986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202в</w:t>
            </w:r>
            <w:r w:rsidRPr="00986EA4">
              <w:rPr>
                <w:rFonts w:ascii="Times New Roman" w:hAnsi="Times New Roman"/>
                <w:sz w:val="24"/>
                <w:szCs w:val="24"/>
              </w:rPr>
              <w:t xml:space="preserve"> «Инфокоммуникационные системы и сети связи»</w:t>
            </w:r>
          </w:p>
        </w:tc>
        <w:tc>
          <w:tcPr>
            <w:tcW w:w="2693" w:type="dxa"/>
          </w:tcPr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IBM PC совместимая техника: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CPU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4 1400 МГц / HDD 40 Гб / RAM 128 Мб /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GeForce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2 MX 200 /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/ CD-R / - 12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151S (15’’) – 12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6.2 Комплект оборудования для интерактивного класса: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Panaboard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UT-880 – 1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УКФ мультимедиа-проектор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Hitachi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ED-A101 – 1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6.3 Комплект телекоммуникационного оборудования CCNA 3.0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PREMIUMBundle</w:t>
            </w:r>
            <w:proofErr w:type="spellEnd"/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6.4 Исполнительная станция МИ-5-0 - 2 шт. </w:t>
            </w: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Мультиплексор STC-4E1 – 2 шт. Диспетчерские пульты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Siemens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– 4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Телефонные аппараты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6.5 Учебные установки: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Изучение электронных телефонных аппаратов.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Изучение приемника и передатчика DTMF сигналов.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6.6 Беспроводная точка доступа D-LinkDWL-7100AP -  3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Rover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B514 – 3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6.7 Прибор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статив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КТС-1.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коммутатор малых станций КСМ-1.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промежуточная ПК-ЗТМ.D.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Станция оконечная ОК-ЗТМ.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Установка АУ КТС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Пульт ПСУ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6.8 Лабораторная установка «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Сверточное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кодирование и последовательное </w:t>
            </w:r>
            <w:r w:rsidRPr="008C3B9E">
              <w:rPr>
                <w:rFonts w:ascii="Times New Roman" w:hAnsi="Times New Roman"/>
                <w:sz w:val="24"/>
                <w:szCs w:val="24"/>
              </w:rPr>
              <w:lastRenderedPageBreak/>
              <w:t>декодирование сообщений» ТК-01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6.9 Лабораторная установка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Установка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«Цифровая модуляция» ТК-02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6.10 Лабораторная установка «Тактовая и цикловая синхронизация» ТК-03 – 2 шт.</w:t>
            </w:r>
          </w:p>
          <w:p w:rsidR="00BC77D2" w:rsidRPr="008C3B9E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>6.11 Лабораторный стенд «Телекоммуникационные линии связи» - 3 шт.</w:t>
            </w:r>
          </w:p>
          <w:p w:rsidR="00BC77D2" w:rsidRPr="00986EA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8C3B9E">
              <w:rPr>
                <w:rFonts w:ascii="Times New Roman" w:hAnsi="Times New Roman"/>
                <w:sz w:val="24"/>
                <w:szCs w:val="24"/>
              </w:rPr>
              <w:t xml:space="preserve">6.12 Аппарат для сварки оптических волокон </w:t>
            </w:r>
            <w:proofErr w:type="spellStart"/>
            <w:r w:rsidRPr="008C3B9E">
              <w:rPr>
                <w:rFonts w:ascii="Times New Roman" w:hAnsi="Times New Roman"/>
                <w:sz w:val="24"/>
                <w:szCs w:val="24"/>
              </w:rPr>
              <w:t>Clauss</w:t>
            </w:r>
            <w:proofErr w:type="spellEnd"/>
            <w:r w:rsidRPr="008C3B9E">
              <w:rPr>
                <w:rFonts w:ascii="Times New Roman" w:hAnsi="Times New Roman"/>
                <w:sz w:val="24"/>
                <w:szCs w:val="24"/>
              </w:rPr>
              <w:t xml:space="preserve"> CFS-2 FIBEROPTICSTRIPPER</w:t>
            </w:r>
          </w:p>
        </w:tc>
        <w:tc>
          <w:tcPr>
            <w:tcW w:w="3196" w:type="dxa"/>
          </w:tcPr>
          <w:p w:rsidR="00BC77D2" w:rsidRPr="00071574" w:rsidRDefault="00BC77D2" w:rsidP="00BC77D2">
            <w:pPr>
              <w:rPr>
                <w:rFonts w:ascii="Times New Roman" w:hAnsi="Times New Roman"/>
                <w:sz w:val="24"/>
                <w:szCs w:val="24"/>
              </w:rPr>
            </w:pPr>
            <w:r w:rsidRPr="00071574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Приспособлена</w:t>
            </w:r>
          </w:p>
        </w:tc>
      </w:tr>
    </w:tbl>
    <w:p w:rsidR="00157804" w:rsidRPr="00573AF8" w:rsidRDefault="00157804" w:rsidP="001352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57804" w:rsidRPr="00573AF8" w:rsidSect="0015780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CB" w:rsidRDefault="00DB0ACB">
      <w:pPr>
        <w:spacing w:after="0" w:line="240" w:lineRule="auto"/>
      </w:pPr>
      <w:r>
        <w:separator/>
      </w:r>
    </w:p>
  </w:endnote>
  <w:endnote w:type="continuationSeparator" w:id="0">
    <w:p w:rsidR="00DB0ACB" w:rsidRDefault="00DB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A4" w:rsidRPr="00515AEC" w:rsidRDefault="00986EA4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CB" w:rsidRDefault="00DB0ACB">
      <w:pPr>
        <w:spacing w:after="0" w:line="240" w:lineRule="auto"/>
      </w:pPr>
      <w:r>
        <w:separator/>
      </w:r>
    </w:p>
  </w:footnote>
  <w:footnote w:type="continuationSeparator" w:id="0">
    <w:p w:rsidR="00DB0ACB" w:rsidRDefault="00DB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A05FA8"/>
    <w:multiLevelType w:val="hybridMultilevel"/>
    <w:tmpl w:val="AD7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66"/>
    <w:rsid w:val="00002ED8"/>
    <w:rsid w:val="000050EC"/>
    <w:rsid w:val="00012060"/>
    <w:rsid w:val="00023237"/>
    <w:rsid w:val="000347CE"/>
    <w:rsid w:val="00041BF8"/>
    <w:rsid w:val="00045758"/>
    <w:rsid w:val="00071574"/>
    <w:rsid w:val="00072376"/>
    <w:rsid w:val="00072C5D"/>
    <w:rsid w:val="00081CFC"/>
    <w:rsid w:val="000827E2"/>
    <w:rsid w:val="000829C1"/>
    <w:rsid w:val="00097A19"/>
    <w:rsid w:val="000A7959"/>
    <w:rsid w:val="000B7BBC"/>
    <w:rsid w:val="000D1FFF"/>
    <w:rsid w:val="000F3029"/>
    <w:rsid w:val="00111F30"/>
    <w:rsid w:val="00116134"/>
    <w:rsid w:val="00131461"/>
    <w:rsid w:val="001352D0"/>
    <w:rsid w:val="00143AD3"/>
    <w:rsid w:val="00157804"/>
    <w:rsid w:val="001657DD"/>
    <w:rsid w:val="001844CE"/>
    <w:rsid w:val="00191A74"/>
    <w:rsid w:val="00191B07"/>
    <w:rsid w:val="0019326D"/>
    <w:rsid w:val="00197729"/>
    <w:rsid w:val="001A22FD"/>
    <w:rsid w:val="001A58CA"/>
    <w:rsid w:val="001A5E4D"/>
    <w:rsid w:val="001E4362"/>
    <w:rsid w:val="001E6E14"/>
    <w:rsid w:val="001F0AD0"/>
    <w:rsid w:val="001F39A3"/>
    <w:rsid w:val="002070B4"/>
    <w:rsid w:val="00207D75"/>
    <w:rsid w:val="00212D01"/>
    <w:rsid w:val="00214A3E"/>
    <w:rsid w:val="00220AF2"/>
    <w:rsid w:val="002774FB"/>
    <w:rsid w:val="002A06BF"/>
    <w:rsid w:val="002B441E"/>
    <w:rsid w:val="002B541E"/>
    <w:rsid w:val="002C1B4C"/>
    <w:rsid w:val="002D4D17"/>
    <w:rsid w:val="00304E04"/>
    <w:rsid w:val="0031768D"/>
    <w:rsid w:val="003301EA"/>
    <w:rsid w:val="003374B2"/>
    <w:rsid w:val="00341598"/>
    <w:rsid w:val="00356F1B"/>
    <w:rsid w:val="00364097"/>
    <w:rsid w:val="0037263B"/>
    <w:rsid w:val="00373EBF"/>
    <w:rsid w:val="00375598"/>
    <w:rsid w:val="00386835"/>
    <w:rsid w:val="0039426A"/>
    <w:rsid w:val="00397C18"/>
    <w:rsid w:val="003A4EF0"/>
    <w:rsid w:val="003D67EB"/>
    <w:rsid w:val="003D778B"/>
    <w:rsid w:val="00403482"/>
    <w:rsid w:val="004046C0"/>
    <w:rsid w:val="00410809"/>
    <w:rsid w:val="00415ED8"/>
    <w:rsid w:val="00422E91"/>
    <w:rsid w:val="0043561C"/>
    <w:rsid w:val="00437053"/>
    <w:rsid w:val="00461207"/>
    <w:rsid w:val="00464030"/>
    <w:rsid w:val="00477359"/>
    <w:rsid w:val="004938A4"/>
    <w:rsid w:val="004A3FAF"/>
    <w:rsid w:val="004A6356"/>
    <w:rsid w:val="004B3F4A"/>
    <w:rsid w:val="004C3BB6"/>
    <w:rsid w:val="004D5666"/>
    <w:rsid w:val="004E3F8C"/>
    <w:rsid w:val="004F2F53"/>
    <w:rsid w:val="004F31A2"/>
    <w:rsid w:val="004F38EE"/>
    <w:rsid w:val="004F3E3B"/>
    <w:rsid w:val="004F4F08"/>
    <w:rsid w:val="0050071F"/>
    <w:rsid w:val="00500B87"/>
    <w:rsid w:val="0050244D"/>
    <w:rsid w:val="00507ADA"/>
    <w:rsid w:val="00512163"/>
    <w:rsid w:val="005278F4"/>
    <w:rsid w:val="00537097"/>
    <w:rsid w:val="00540FBF"/>
    <w:rsid w:val="0054330B"/>
    <w:rsid w:val="00555B45"/>
    <w:rsid w:val="00560C56"/>
    <w:rsid w:val="00573AF8"/>
    <w:rsid w:val="00595EB9"/>
    <w:rsid w:val="0059605D"/>
    <w:rsid w:val="00597765"/>
    <w:rsid w:val="005A0BE2"/>
    <w:rsid w:val="005B7281"/>
    <w:rsid w:val="005C2553"/>
    <w:rsid w:val="005D029B"/>
    <w:rsid w:val="005E4B7C"/>
    <w:rsid w:val="005E5A1A"/>
    <w:rsid w:val="00601398"/>
    <w:rsid w:val="0060225C"/>
    <w:rsid w:val="006115ED"/>
    <w:rsid w:val="0061292B"/>
    <w:rsid w:val="00622940"/>
    <w:rsid w:val="00624DCD"/>
    <w:rsid w:val="00647B0E"/>
    <w:rsid w:val="006555D6"/>
    <w:rsid w:val="00657FBF"/>
    <w:rsid w:val="00672C4C"/>
    <w:rsid w:val="00693B5D"/>
    <w:rsid w:val="006C18E9"/>
    <w:rsid w:val="006E5593"/>
    <w:rsid w:val="00730658"/>
    <w:rsid w:val="00756B79"/>
    <w:rsid w:val="00773E4F"/>
    <w:rsid w:val="00775EFD"/>
    <w:rsid w:val="00791FEC"/>
    <w:rsid w:val="00793669"/>
    <w:rsid w:val="00795E14"/>
    <w:rsid w:val="007A6F3A"/>
    <w:rsid w:val="007C01D2"/>
    <w:rsid w:val="007C11A7"/>
    <w:rsid w:val="00804D74"/>
    <w:rsid w:val="00835C4A"/>
    <w:rsid w:val="008412BA"/>
    <w:rsid w:val="0084345F"/>
    <w:rsid w:val="00846ADF"/>
    <w:rsid w:val="00860E96"/>
    <w:rsid w:val="008719A3"/>
    <w:rsid w:val="0087685F"/>
    <w:rsid w:val="00884ECE"/>
    <w:rsid w:val="008A19A1"/>
    <w:rsid w:val="008B7DB7"/>
    <w:rsid w:val="008C6268"/>
    <w:rsid w:val="008E580E"/>
    <w:rsid w:val="008F2ED6"/>
    <w:rsid w:val="00902125"/>
    <w:rsid w:val="00911647"/>
    <w:rsid w:val="00913D3F"/>
    <w:rsid w:val="0092194A"/>
    <w:rsid w:val="00937766"/>
    <w:rsid w:val="0095279D"/>
    <w:rsid w:val="00953488"/>
    <w:rsid w:val="00973ABF"/>
    <w:rsid w:val="00977BED"/>
    <w:rsid w:val="00981C6B"/>
    <w:rsid w:val="00981E61"/>
    <w:rsid w:val="009820C2"/>
    <w:rsid w:val="00986EA4"/>
    <w:rsid w:val="009902A1"/>
    <w:rsid w:val="009A1060"/>
    <w:rsid w:val="009A448A"/>
    <w:rsid w:val="009B1F2F"/>
    <w:rsid w:val="009C29F4"/>
    <w:rsid w:val="009C728D"/>
    <w:rsid w:val="009D11D5"/>
    <w:rsid w:val="009D2C6A"/>
    <w:rsid w:val="009D3BA6"/>
    <w:rsid w:val="009E09C0"/>
    <w:rsid w:val="00A02052"/>
    <w:rsid w:val="00A0607D"/>
    <w:rsid w:val="00A12987"/>
    <w:rsid w:val="00A12A0C"/>
    <w:rsid w:val="00A23EE1"/>
    <w:rsid w:val="00A3233F"/>
    <w:rsid w:val="00A43287"/>
    <w:rsid w:val="00A52895"/>
    <w:rsid w:val="00A56A71"/>
    <w:rsid w:val="00A57916"/>
    <w:rsid w:val="00A63C90"/>
    <w:rsid w:val="00A65FE4"/>
    <w:rsid w:val="00A717A1"/>
    <w:rsid w:val="00A815A3"/>
    <w:rsid w:val="00A833FC"/>
    <w:rsid w:val="00A90C6A"/>
    <w:rsid w:val="00A91FE4"/>
    <w:rsid w:val="00A957DC"/>
    <w:rsid w:val="00AA7D1E"/>
    <w:rsid w:val="00AB1AB3"/>
    <w:rsid w:val="00AB2702"/>
    <w:rsid w:val="00AC360A"/>
    <w:rsid w:val="00AC5330"/>
    <w:rsid w:val="00AC6580"/>
    <w:rsid w:val="00AC77D0"/>
    <w:rsid w:val="00AD1A65"/>
    <w:rsid w:val="00AE40E1"/>
    <w:rsid w:val="00AE5862"/>
    <w:rsid w:val="00AF4162"/>
    <w:rsid w:val="00AF59B2"/>
    <w:rsid w:val="00B012FE"/>
    <w:rsid w:val="00B118E4"/>
    <w:rsid w:val="00B12090"/>
    <w:rsid w:val="00B20DFE"/>
    <w:rsid w:val="00B216F1"/>
    <w:rsid w:val="00B325EF"/>
    <w:rsid w:val="00B344E9"/>
    <w:rsid w:val="00B424FE"/>
    <w:rsid w:val="00B64DE9"/>
    <w:rsid w:val="00B76378"/>
    <w:rsid w:val="00B91B2F"/>
    <w:rsid w:val="00BA6E50"/>
    <w:rsid w:val="00BB337A"/>
    <w:rsid w:val="00BB5B1F"/>
    <w:rsid w:val="00BC77D2"/>
    <w:rsid w:val="00BC7A66"/>
    <w:rsid w:val="00BE0913"/>
    <w:rsid w:val="00BF2540"/>
    <w:rsid w:val="00C10477"/>
    <w:rsid w:val="00C137F0"/>
    <w:rsid w:val="00C20D42"/>
    <w:rsid w:val="00C26272"/>
    <w:rsid w:val="00C43DA7"/>
    <w:rsid w:val="00C60F2C"/>
    <w:rsid w:val="00C6313D"/>
    <w:rsid w:val="00CB742D"/>
    <w:rsid w:val="00CC07BA"/>
    <w:rsid w:val="00CD07DC"/>
    <w:rsid w:val="00CD07E7"/>
    <w:rsid w:val="00CE6F0F"/>
    <w:rsid w:val="00CE73EA"/>
    <w:rsid w:val="00D04131"/>
    <w:rsid w:val="00D543D6"/>
    <w:rsid w:val="00D549F1"/>
    <w:rsid w:val="00D6159F"/>
    <w:rsid w:val="00D63F04"/>
    <w:rsid w:val="00D968FE"/>
    <w:rsid w:val="00DA699C"/>
    <w:rsid w:val="00DB0ACB"/>
    <w:rsid w:val="00DD0950"/>
    <w:rsid w:val="00DE0701"/>
    <w:rsid w:val="00DF0424"/>
    <w:rsid w:val="00DF462A"/>
    <w:rsid w:val="00DF4E36"/>
    <w:rsid w:val="00E12B43"/>
    <w:rsid w:val="00E1335D"/>
    <w:rsid w:val="00E25007"/>
    <w:rsid w:val="00E566FB"/>
    <w:rsid w:val="00E574F6"/>
    <w:rsid w:val="00EB0E7C"/>
    <w:rsid w:val="00EB7442"/>
    <w:rsid w:val="00EC1BAA"/>
    <w:rsid w:val="00EE5512"/>
    <w:rsid w:val="00EF5C02"/>
    <w:rsid w:val="00F04D82"/>
    <w:rsid w:val="00F063E8"/>
    <w:rsid w:val="00F35E05"/>
    <w:rsid w:val="00F535AB"/>
    <w:rsid w:val="00F64E33"/>
    <w:rsid w:val="00F9795E"/>
    <w:rsid w:val="00FA1C40"/>
    <w:rsid w:val="00FB1D6D"/>
    <w:rsid w:val="00FD359F"/>
    <w:rsid w:val="00FD4657"/>
    <w:rsid w:val="00FF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3A3FE-A607-4106-A00C-53392077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2F"/>
  </w:style>
  <w:style w:type="paragraph" w:styleId="1">
    <w:name w:val="heading 1"/>
    <w:basedOn w:val="a"/>
    <w:next w:val="a"/>
    <w:link w:val="10"/>
    <w:uiPriority w:val="9"/>
    <w:qFormat/>
    <w:rsid w:val="00624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Level 2,w2,sub-sect,Titre 2,H2,título 2,Tempo Heading 2,-&gt;1.1,Heading 2,ERMH2,ERMH21,ERMH22,ERMH23,ERMH24,ERMH25,ERMH26,ERMH27,ERMH28,ERMH29,ERMH210,ERMH211,ERMH212,ERMH213,ERMH214,2 headline,h,headline,S&amp;R2,CAPITOLO,subtitle2"/>
    <w:basedOn w:val="a"/>
    <w:next w:val="a"/>
    <w:link w:val="20"/>
    <w:uiPriority w:val="9"/>
    <w:qFormat/>
    <w:rsid w:val="00DD095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aliases w:val="3,sub-sub,Titre 3,título 3,Tempo Heading 3,-&gt;A.,Heading 3,ERMH3,ERMH31,ERMH32,ERMH33,ERMH34,ERMH35,ERMH36,ERMH37,ERMH38,ERMH39,ERMH310,ERMH311,ERMH312,ERMH313,ERMH314,ERMH315,ERMH316,ERMH317,ERMH318,ERMH319,ERMH320,ERMH321,3 bullet,b,bullets"/>
    <w:basedOn w:val="a"/>
    <w:next w:val="a"/>
    <w:link w:val="30"/>
    <w:uiPriority w:val="9"/>
    <w:qFormat/>
    <w:rsid w:val="00DD09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paragraphe[1],4,Titre 4,Tempo Heading 4,Heading 4,-&gt;1.,4 dash,d,dash,THIRD,Description,Dash,description,Third,03 Dash,4numbers,H4,OdsKap4,h4,t4,titolo 4,a.,heading 4,Sottosottoparagrafo,p,[req],AdaTitre1,ergo....,Heading 41,Heading 42,H41"/>
    <w:basedOn w:val="a"/>
    <w:next w:val="a"/>
    <w:link w:val="40"/>
    <w:uiPriority w:val="9"/>
    <w:semiHidden/>
    <w:unhideWhenUsed/>
    <w:qFormat/>
    <w:rsid w:val="00624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paragraphe[2],H5,Tempo Heading 5,-&gt;a.,Heading 5 - Mandatory requirements,Heading 5,5 sub-bullet,sb,Ooh,h5,tit5,heading 5,Titolo 5 Carattere1,Titolo 5 Carattere Carattere,Heading 5 - Bad,Titre 5-Corps de texte,D Head,ergo.....,Mandatory reqmt"/>
    <w:basedOn w:val="a"/>
    <w:next w:val="a"/>
    <w:link w:val="50"/>
    <w:uiPriority w:val="9"/>
    <w:semiHidden/>
    <w:unhideWhenUsed/>
    <w:qFormat/>
    <w:rsid w:val="00624D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d6,h6,paragraphe[3],H6,-&gt;1),Appendix Titre 1,Heading 6,Heading 6-Appendixes,Appendix - titre 2,Enum1,heading 6,sub-dash,sd,5,PROVA,6,Appendix - Titre 2,Titre 6 - SC,H61,paragraphe[3]1,hd61,h61,Appendix Titre 11,heading 61,H62,paragraphe[3]2"/>
    <w:basedOn w:val="a"/>
    <w:next w:val="a"/>
    <w:link w:val="60"/>
    <w:uiPriority w:val="9"/>
    <w:semiHidden/>
    <w:unhideWhenUsed/>
    <w:qFormat/>
    <w:rsid w:val="00624D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liste[1],liste1,-&gt;a),Appendix Titre 2,Heading 7,heading 7,h7,Appendix Titre 21,liste11,Heading 71,Appendix Titre 22,liste12,Heading 72,Appendix Titre 23,liste13,Heading 73,Appendix Titre 24,liste14,Heading 74,Appendix Titre 211,liste111,7,T"/>
    <w:basedOn w:val="a"/>
    <w:next w:val="a"/>
    <w:link w:val="70"/>
    <w:uiPriority w:val="9"/>
    <w:semiHidden/>
    <w:unhideWhenUsed/>
    <w:qFormat/>
    <w:rsid w:val="00624D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liste[2],liste 2,Appendix Titre 3,Heading 8,heading 8,Appendix Titre 31,liste 21,Heading 81,Appendix Titre 32,liste 22,Heading 82,Appendix Titre 33,liste 23,Heading 83,Appendix Titre 34,liste 24,Heading 84,Appendix Titre 311,liste 211,8,LauT"/>
    <w:basedOn w:val="a"/>
    <w:next w:val="a"/>
    <w:link w:val="80"/>
    <w:uiPriority w:val="9"/>
    <w:semiHidden/>
    <w:unhideWhenUsed/>
    <w:qFormat/>
    <w:rsid w:val="00624D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liste[3],Titolo 10,Appendix Titre 4,Heading 9,App Heading,heading 9,Appendice,Appendice 9,Appendix Titre 41,Heading 91,Appendix Titre 42,Heading 92,Appendix Titre 43,Heading 93,Appendix Titre 44,Heading 94,Appendix Titre 411,Heading 911,9"/>
    <w:basedOn w:val="a"/>
    <w:next w:val="a"/>
    <w:link w:val="90"/>
    <w:uiPriority w:val="9"/>
    <w:semiHidden/>
    <w:unhideWhenUsed/>
    <w:qFormat/>
    <w:rsid w:val="00624D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6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4D56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D5666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4D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D5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D5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F462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C1B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1BA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C4A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83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35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35C4A"/>
    <w:rPr>
      <w:vertAlign w:val="superscript"/>
    </w:rPr>
  </w:style>
  <w:style w:type="character" w:customStyle="1" w:styleId="20">
    <w:name w:val="Заголовок 2 Знак"/>
    <w:aliases w:val="2 Знак,h2 Знак,Level 2 Знак,w2 Знак,sub-sect Знак,Titre 2 Знак,H2 Знак,título 2 Знак,Tempo Heading 2 Знак,-&gt;1.1 Знак,Heading 2 Знак,ERMH2 Знак,ERMH21 Знак,ERMH22 Знак,ERMH23 Знак,ERMH24 Знак,ERMH25 Знак,ERMH26 Знак,ERMH27 Знак,h Знак"/>
    <w:basedOn w:val="a0"/>
    <w:link w:val="2"/>
    <w:uiPriority w:val="9"/>
    <w:rsid w:val="00DD095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aliases w:val="3 Знак,sub-sub Знак,Titre 3 Знак,título 3 Знак,Tempo Heading 3 Знак,-&gt;A. Знак,Heading 3 Знак,ERMH3 Знак,ERMH31 Знак,ERMH32 Знак,ERMH33 Знак,ERMH34 Знак,ERMH35 Знак,ERMH36 Знак,ERMH37 Знак,ERMH38 Знак,ERMH39 Знак,ERMH310 Знак,b Знак"/>
    <w:basedOn w:val="a0"/>
    <w:link w:val="3"/>
    <w:uiPriority w:val="9"/>
    <w:rsid w:val="00DD095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aliases w:val="paragraphe[1] Знак,4 Знак,Titre 4 Знак,Tempo Heading 4 Знак,Heading 4 Знак,-&gt;1. Знак,4 dash Знак,d Знак,dash Знак,THIRD Знак,Description Знак,Dash Знак,description Знак,Third Знак,03 Dash Знак,4numbers Знак,H4 Знак,OdsKap4 Знак,h4 Знак"/>
    <w:basedOn w:val="a0"/>
    <w:link w:val="4"/>
    <w:uiPriority w:val="9"/>
    <w:semiHidden/>
    <w:rsid w:val="00624D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paragraphe[2] Знак,H5 Знак,Tempo Heading 5 Знак,-&gt;a. Знак,Heading 5 - Mandatory requirements Знак,Heading 5 Знак,5 sub-bullet Знак,sb Знак,Ooh Знак,h5 Знак,tit5 Знак,heading 5 Знак,Titolo 5 Carattere1 Знак,Heading 5 - Bad Знак"/>
    <w:basedOn w:val="a0"/>
    <w:link w:val="5"/>
    <w:uiPriority w:val="9"/>
    <w:semiHidden/>
    <w:rsid w:val="00624D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d6 Знак,h6 Знак,paragraphe[3] Знак,H6 Знак,-&gt;1) Знак,Appendix Titre 1 Знак,Heading 6 Знак,Heading 6-Appendixes Знак,Appendix - titre 2 Знак,Enum1 Знак,heading 6 Знак,sub-dash Знак,sd Знак,5 Знак,PROVA Знак,6 Знак,Titre 6 - SC Знак"/>
    <w:basedOn w:val="a0"/>
    <w:link w:val="6"/>
    <w:uiPriority w:val="9"/>
    <w:semiHidden/>
    <w:rsid w:val="00624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liste[1] Знак,liste1 Знак,-&gt;a) Знак,Appendix Titre 2 Знак,Heading 7 Знак,heading 7 Знак,h7 Знак,Appendix Titre 21 Знак,liste11 Знак,Heading 71 Знак,Appendix Titre 22 Знак,liste12 Знак,Heading 72 Знак,Appendix Titre 23 Знак,liste13 Знак"/>
    <w:basedOn w:val="a0"/>
    <w:link w:val="7"/>
    <w:uiPriority w:val="9"/>
    <w:semiHidden/>
    <w:rsid w:val="00624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liste[2] Знак,liste 2 Знак,Appendix Titre 3 Знак,Heading 8 Знак,heading 8 Знак,Appendix Titre 31 Знак,liste 21 Знак,Heading 81 Знак,Appendix Titre 32 Знак,liste 22 Знак,Heading 82 Знак,Appendix Titre 33 Знак,liste 23 Знак,liste 24 Знак"/>
    <w:basedOn w:val="a0"/>
    <w:link w:val="8"/>
    <w:uiPriority w:val="9"/>
    <w:semiHidden/>
    <w:rsid w:val="00624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liste[3] Знак,Titolo 10 Знак,Appendix Titre 4 Знак,Heading 9 Знак,App Heading Знак,heading 9 Знак,Appendice Знак,Appendice 9 Знак,Appendix Titre 41 Знак,Heading 91 Знак,Appendix Titre 42 Знак,Heading 92 Знак,Appendix Titre 43 Знак"/>
    <w:basedOn w:val="a0"/>
    <w:link w:val="9"/>
    <w:uiPriority w:val="9"/>
    <w:semiHidden/>
    <w:rsid w:val="00624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1"/>
    <w:next w:val="1"/>
    <w:autoRedefine/>
    <w:uiPriority w:val="39"/>
    <w:unhideWhenUsed/>
    <w:qFormat/>
    <w:rsid w:val="00624DCD"/>
    <w:pPr>
      <w:spacing w:before="120" w:after="240"/>
      <w:jc w:val="both"/>
    </w:pPr>
    <w:rPr>
      <w:rFonts w:asciiTheme="minorHAnsi" w:hAnsiTheme="minorHAnsi"/>
      <w:b w:val="0"/>
      <w:color w:val="auto"/>
      <w:sz w:val="22"/>
      <w:szCs w:val="22"/>
    </w:rPr>
  </w:style>
  <w:style w:type="paragraph" w:styleId="21">
    <w:name w:val="toc 2"/>
    <w:basedOn w:val="a"/>
    <w:next w:val="2"/>
    <w:autoRedefine/>
    <w:uiPriority w:val="39"/>
    <w:unhideWhenUsed/>
    <w:qFormat/>
    <w:rsid w:val="00624DC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24DCD"/>
    <w:pPr>
      <w:ind w:firstLine="851"/>
      <w:jc w:val="both"/>
    </w:pPr>
  </w:style>
  <w:style w:type="character" w:styleId="af0">
    <w:name w:val="Strong"/>
    <w:uiPriority w:val="22"/>
    <w:qFormat/>
    <w:rsid w:val="00624DCD"/>
    <w:rPr>
      <w:b/>
      <w:bCs/>
    </w:rPr>
  </w:style>
  <w:style w:type="character" w:styleId="af1">
    <w:name w:val="Emphasis"/>
    <w:uiPriority w:val="20"/>
    <w:qFormat/>
    <w:rsid w:val="00624DCD"/>
    <w:rPr>
      <w:i/>
      <w:iCs/>
    </w:rPr>
  </w:style>
  <w:style w:type="paragraph" w:styleId="af2">
    <w:name w:val="No Spacing"/>
    <w:uiPriority w:val="1"/>
    <w:qFormat/>
    <w:rsid w:val="00624DCD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f3">
    <w:name w:val="List Paragraph"/>
    <w:basedOn w:val="a"/>
    <w:uiPriority w:val="34"/>
    <w:qFormat/>
    <w:rsid w:val="00624DCD"/>
    <w:pPr>
      <w:ind w:left="720"/>
      <w:contextualSpacing/>
    </w:pPr>
  </w:style>
  <w:style w:type="paragraph" w:customStyle="1" w:styleId="af4">
    <w:name w:val="Содержимое таблицы"/>
    <w:basedOn w:val="a"/>
    <w:rsid w:val="00624D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5">
    <w:name w:val="caption"/>
    <w:aliases w:val="Legend_Figures,Légende_Figure,Caption2,Caption Char,Caption Char1 Char,Caption Char Char Char,Caption Char1 Char Char,Caption Char Char Char Char Char,Caption Char Char1,Caption Char1 Char Char Char Char Char Char Char Char Char"/>
    <w:basedOn w:val="a"/>
    <w:next w:val="a"/>
    <w:uiPriority w:val="35"/>
    <w:semiHidden/>
    <w:unhideWhenUsed/>
    <w:qFormat/>
    <w:rsid w:val="008F2E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TOC Heading"/>
    <w:basedOn w:val="1"/>
    <w:next w:val="a"/>
    <w:uiPriority w:val="39"/>
    <w:semiHidden/>
    <w:unhideWhenUsed/>
    <w:qFormat/>
    <w:rsid w:val="008F2ED6"/>
    <w:pPr>
      <w:spacing w:before="240" w:after="240"/>
      <w:jc w:val="both"/>
      <w:outlineLvl w:val="9"/>
    </w:pPr>
    <w:rPr>
      <w:rFonts w:asciiTheme="minorHAnsi" w:hAnsiTheme="minorHAnsi"/>
      <w:b w:val="0"/>
      <w:color w:val="auto"/>
      <w:sz w:val="22"/>
      <w:szCs w:val="22"/>
    </w:rPr>
  </w:style>
  <w:style w:type="character" w:styleId="af7">
    <w:name w:val="Hyperlink"/>
    <w:basedOn w:val="a0"/>
    <w:uiPriority w:val="99"/>
    <w:unhideWhenUsed/>
    <w:rsid w:val="001A2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DD233-D3B4-4F71-9FBE-4BD6AAAB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GRU</cp:lastModifiedBy>
  <cp:revision>4</cp:revision>
  <cp:lastPrinted>2017-06-27T11:04:00Z</cp:lastPrinted>
  <dcterms:created xsi:type="dcterms:W3CDTF">2020-10-13T06:43:00Z</dcterms:created>
  <dcterms:modified xsi:type="dcterms:W3CDTF">2020-11-25T16:37:00Z</dcterms:modified>
</cp:coreProperties>
</file>